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4B917">
      <w:pPr>
        <w:widowControl/>
        <w:spacing w:line="600" w:lineRule="exact"/>
        <w:jc w:val="center"/>
        <w:outlineLvl w:val="9"/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  <w:t>供应商承诺书</w:t>
      </w:r>
    </w:p>
    <w:p w14:paraId="49A3F49A">
      <w:pPr>
        <w:tabs>
          <w:tab w:val="left" w:pos="0"/>
        </w:tabs>
        <w:spacing w:line="360" w:lineRule="auto"/>
        <w:jc w:val="center"/>
        <w:rPr>
          <w:rFonts w:ascii="Times New Roman" w:hAnsi="Times New Roman" w:eastAsia="仿宋"/>
          <w:b/>
          <w:smallCaps w:val="0"/>
          <w:color w:val="FF0000"/>
          <w:szCs w:val="21"/>
        </w:rPr>
      </w:pPr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（设备租赁供类）</w:t>
      </w:r>
    </w:p>
    <w:p w14:paraId="355CB068">
      <w:pPr>
        <w:spacing w:after="0" w:afterLines="-2147483648" w:line="600" w:lineRule="exact"/>
        <w:ind w:firstLine="0" w:firstLineChars="0"/>
        <w:rPr>
          <w:rFonts w:ascii="Times New Roman" w:hAnsi="Times New Roman" w:eastAsia="仿宋_GB2312" w:cs="Times New Roman"/>
          <w:b/>
          <w:bCs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lang w:eastAsia="zh-CN"/>
        </w:rPr>
        <w:t>汕尾市投控</w:t>
      </w:r>
      <w:r>
        <w:rPr>
          <w:rFonts w:hint="eastAsia" w:ascii="Times New Roman" w:hAnsi="Times New Roman" w:eastAsia="仿宋_GB2312" w:cs="Times New Roman"/>
          <w:b/>
          <w:bCs/>
          <w:smallCaps w:val="0"/>
          <w:sz w:val="32"/>
          <w:szCs w:val="32"/>
          <w:lang w:val="en-US" w:eastAsia="zh-CN"/>
        </w:rPr>
        <w:t>矿业投资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</w:rPr>
        <w:t>：</w:t>
      </w:r>
    </w:p>
    <w:p w14:paraId="17B7B44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对贵司实行的供应商管理办法，我司完全认同和支持，并有意加入该优选供应商库，无条件接受贵司的评级。我司愿意作为贵司相关业务供应采购潜在的合作对象，参与招投标等业务，按贵司要求进行合作。</w:t>
      </w:r>
    </w:p>
    <w:p w14:paraId="2B64AEB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为更加清晰地表明这种心愿和合作的态度，我司在此对贵司特别做出以下承诺：</w:t>
      </w:r>
    </w:p>
    <w:p w14:paraId="5066B692">
      <w:pPr>
        <w:spacing w:line="600" w:lineRule="exact"/>
        <w:ind w:firstLine="64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一、合同履行期间，我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将优先保证贵司的设备供应，不以任何理由影响设备进场施工；当业务多、设备资源紧张时，优先保证贵司的使用要求；</w:t>
      </w:r>
    </w:p>
    <w:p w14:paraId="0B215A3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二、合同履行期间，我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保证严格保障进场设备的质量，不提供老旧、残破的设备；</w:t>
      </w:r>
    </w:p>
    <w:p w14:paraId="06428F1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三、合同履行期间，我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保证严格按贵司各种规章制度执行，全面服从贵司项目管理。</w:t>
      </w:r>
    </w:p>
    <w:p w14:paraId="3AC1EB5B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31EB41F0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7C773C87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承诺人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　   　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（盖章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签字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）</w:t>
      </w:r>
    </w:p>
    <w:p w14:paraId="4D908D0B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法定代表人或授权代理人(签名)：</w:t>
      </w:r>
    </w:p>
    <w:p w14:paraId="0F40E61C">
      <w:pPr>
        <w:spacing w:line="600" w:lineRule="exact"/>
        <w:ind w:firstLine="640" w:firstLineChars="200"/>
        <w:jc w:val="right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日期：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日</w:t>
      </w:r>
    </w:p>
    <w:p w14:paraId="633E36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9E00EE"/>
    <w:rsid w:val="7CFE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325</Characters>
  <Lines>0</Lines>
  <Paragraphs>0</Paragraphs>
  <TotalTime>0</TotalTime>
  <ScaleCrop>false</ScaleCrop>
  <LinksUpToDate>false</LinksUpToDate>
  <CharactersWithSpaces>344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2025-09-29T07:48:00Z</dcterms:created>
  <dc:creator>TK-KU7</dc:creator>
  <cp:lastModifiedBy>CongF21</cp:lastModifiedBy>
  <dcterms:modified xsi:type="dcterms:W3CDTF">2025-10-10T03:02:35Z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eyJoZGlkIjoiODU3Y2M5NDA0Y2VkMTFhYzEyMTJmNjE2MjJkYzVkMmUiLCJ1c2VySWQiOiIzNjI2MjE4NjUifQ==</vt:lpwstr>
  </property>
  <property fmtid="{D5CDD505-2E9C-101B-9397-08002B2CF9AE}" pid="4" name="ICV">
    <vt:lpwstr>2F735B03D91943CE99AB979B1B457696_13</vt:lpwstr>
  </property>
</Properties>
</file>